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32"/>
        <w:gridCol w:w="895"/>
        <w:gridCol w:w="741"/>
        <w:gridCol w:w="604"/>
        <w:gridCol w:w="36"/>
        <w:gridCol w:w="329"/>
        <w:gridCol w:w="368"/>
        <w:gridCol w:w="532"/>
        <w:gridCol w:w="720"/>
        <w:gridCol w:w="573"/>
        <w:gridCol w:w="632"/>
        <w:gridCol w:w="630"/>
        <w:gridCol w:w="1225"/>
        <w:gridCol w:w="216"/>
        <w:gridCol w:w="594"/>
        <w:gridCol w:w="1999"/>
      </w:tblGrid>
      <w:tr w:rsidR="00E11295" w:rsidRPr="00B14181" w:rsidTr="000247E4">
        <w:trPr>
          <w:trHeight w:val="242"/>
          <w:jc w:val="center"/>
        </w:trPr>
        <w:tc>
          <w:tcPr>
            <w:tcW w:w="1086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1295" w:rsidRDefault="00E11295" w:rsidP="000247E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E11295" w:rsidRPr="00B14181" w:rsidTr="00B742FD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E11295" w:rsidRPr="00B14181" w:rsidRDefault="00E11295" w:rsidP="000247E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127" w:type="dxa"/>
            <w:gridSpan w:val="2"/>
            <w:tcBorders>
              <w:top w:val="double" w:sz="4" w:space="0" w:color="auto"/>
            </w:tcBorders>
            <w:vAlign w:val="center"/>
          </w:tcPr>
          <w:p w:rsidR="00E11295" w:rsidRPr="00B14181" w:rsidRDefault="00E11295" w:rsidP="00B742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</w:tcBorders>
            <w:vAlign w:val="center"/>
          </w:tcPr>
          <w:p w:rsidR="00E11295" w:rsidRPr="00FD6CFB" w:rsidRDefault="00E11295" w:rsidP="00B742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عناصر اصلی موجود در نمونه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</w:tcBorders>
            <w:vAlign w:val="center"/>
          </w:tcPr>
          <w:p w:rsidR="00E11295" w:rsidRDefault="00E11295" w:rsidP="00B742FD">
            <w:pPr>
              <w:bidi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Koodak" w:hint="cs"/>
                <w:b/>
                <w:bCs/>
                <w:sz w:val="16"/>
                <w:szCs w:val="16"/>
                <w:rtl/>
              </w:rPr>
              <w:t>نقره</w:t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</w:rPr>
              <w:sym w:font="Wingdings" w:char="F06F"/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  <w:t xml:space="preserve"> </w:t>
            </w:r>
            <w:r w:rsidR="00B742FD">
              <w:rPr>
                <w:rFonts w:ascii="Arial" w:hAnsi="Arial" w:cs="B Koodak" w:hint="cs"/>
                <w:b/>
                <w:bCs/>
                <w:sz w:val="16"/>
                <w:szCs w:val="16"/>
                <w:rtl/>
              </w:rPr>
              <w:t xml:space="preserve">یا </w:t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  <w:t xml:space="preserve"> </w:t>
            </w:r>
            <w:r w:rsidR="00B742FD">
              <w:rPr>
                <w:rFonts w:ascii="Arial" w:hAnsi="Arial" w:cs="B Koodak" w:hint="cs"/>
                <w:b/>
                <w:bCs/>
                <w:sz w:val="16"/>
                <w:szCs w:val="16"/>
                <w:rtl/>
              </w:rPr>
              <w:t>تر</w:t>
            </w:r>
            <w:r>
              <w:rPr>
                <w:rFonts w:ascii="Arial" w:hAnsi="Arial" w:cs="B Koodak" w:hint="cs"/>
                <w:b/>
                <w:bCs/>
                <w:sz w:val="16"/>
                <w:szCs w:val="16"/>
                <w:rtl/>
              </w:rPr>
              <w:t>کیبات آلی</w:t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</w:rPr>
              <w:sym w:font="Wingdings" w:char="F06F"/>
            </w:r>
          </w:p>
          <w:p w:rsidR="00B742FD" w:rsidRPr="00FD6CFB" w:rsidRDefault="00B742FD" w:rsidP="00B742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Koodak" w:hint="cs"/>
                <w:b/>
                <w:bCs/>
                <w:sz w:val="16"/>
                <w:szCs w:val="16"/>
                <w:rtl/>
              </w:rPr>
              <w:t>دارد؟</w:t>
            </w:r>
          </w:p>
        </w:tc>
        <w:tc>
          <w:tcPr>
            <w:tcW w:w="3060" w:type="dxa"/>
            <w:gridSpan w:val="4"/>
            <w:tcBorders>
              <w:top w:val="double" w:sz="4" w:space="0" w:color="auto"/>
            </w:tcBorders>
            <w:vAlign w:val="center"/>
          </w:tcPr>
          <w:p w:rsidR="00E11295" w:rsidRPr="00E11295" w:rsidRDefault="00E11295" w:rsidP="00B742FD">
            <w:pPr>
              <w:bidi/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  <w:r w:rsidRPr="00E11295"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  <w:t>نوع ماده مورد آزمايش:</w:t>
            </w:r>
          </w:p>
          <w:p w:rsidR="00E11295" w:rsidRPr="001A132A" w:rsidRDefault="00E11295" w:rsidP="00B742FD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  <w:lang w:bidi="fa-IR"/>
              </w:rPr>
            </w:pPr>
            <w:r w:rsidRPr="00E11295"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  <w:t>سنگ</w:t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</w:rPr>
              <w:sym w:font="Wingdings" w:char="F06F"/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  <w:t xml:space="preserve">   پودر</w:t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</w:rPr>
              <w:sym w:font="Wingdings" w:char="F06F"/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  <w:t xml:space="preserve">   آب</w:t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</w:rPr>
              <w:sym w:font="Wingdings" w:char="F06F"/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  <w:t xml:space="preserve">  پساب</w:t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</w:rPr>
              <w:sym w:font="Wingdings" w:char="F06F"/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  <w:t xml:space="preserve">  آلیاژ</w:t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</w:rPr>
              <w:sym w:font="Wingdings" w:char="F06F"/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  <w:t xml:space="preserve">  کود</w:t>
            </w:r>
            <w:r w:rsidRPr="00E11295">
              <w:rPr>
                <w:rFonts w:ascii="Arial" w:hAnsi="Arial" w:cs="B Koodak"/>
                <w:b/>
                <w:bCs/>
                <w:sz w:val="16"/>
                <w:szCs w:val="16"/>
              </w:rPr>
              <w:sym w:font="Wingdings" w:char="F06F"/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</w:tcBorders>
            <w:vAlign w:val="center"/>
          </w:tcPr>
          <w:p w:rsidR="00E11295" w:rsidRPr="00B14181" w:rsidRDefault="00B742FD" w:rsidP="00B742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ترکیبات سمی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دارد؟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vAlign w:val="center"/>
          </w:tcPr>
          <w:p w:rsidR="00E11295" w:rsidRPr="00B14181" w:rsidRDefault="00E11295" w:rsidP="00B742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E11295" w:rsidRPr="00B14181" w:rsidTr="00B742FD">
        <w:trPr>
          <w:trHeight w:val="380"/>
          <w:jc w:val="center"/>
        </w:trPr>
        <w:tc>
          <w:tcPr>
            <w:tcW w:w="540" w:type="dxa"/>
            <w:vAlign w:val="center"/>
          </w:tcPr>
          <w:p w:rsidR="00E11295" w:rsidRPr="00B14181" w:rsidRDefault="00E11295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127" w:type="dxa"/>
            <w:gridSpan w:val="2"/>
          </w:tcPr>
          <w:p w:rsidR="00E11295" w:rsidRPr="00B14181" w:rsidRDefault="00E11295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3"/>
          </w:tcPr>
          <w:p w:rsidR="00E11295" w:rsidRPr="00B14181" w:rsidRDefault="00E11295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99" w:type="dxa"/>
          </w:tcPr>
          <w:p w:rsidR="00E11295" w:rsidRPr="00B14181" w:rsidRDefault="00E11295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11295" w:rsidRPr="00B14181" w:rsidTr="00B742FD">
        <w:trPr>
          <w:trHeight w:val="443"/>
          <w:jc w:val="center"/>
        </w:trPr>
        <w:tc>
          <w:tcPr>
            <w:tcW w:w="540" w:type="dxa"/>
            <w:vAlign w:val="center"/>
          </w:tcPr>
          <w:p w:rsidR="00E11295" w:rsidRPr="00B14181" w:rsidRDefault="00E11295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127" w:type="dxa"/>
            <w:gridSpan w:val="2"/>
          </w:tcPr>
          <w:p w:rsidR="00E11295" w:rsidRPr="00B14181" w:rsidRDefault="00E11295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3"/>
          </w:tcPr>
          <w:p w:rsidR="00E11295" w:rsidRPr="00B14181" w:rsidRDefault="00E11295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99" w:type="dxa"/>
          </w:tcPr>
          <w:p w:rsidR="00E11295" w:rsidRPr="00B14181" w:rsidRDefault="00E11295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11295" w:rsidRPr="00B14181" w:rsidTr="00B742FD">
        <w:trPr>
          <w:trHeight w:val="434"/>
          <w:jc w:val="center"/>
        </w:trPr>
        <w:tc>
          <w:tcPr>
            <w:tcW w:w="540" w:type="dxa"/>
            <w:vAlign w:val="center"/>
          </w:tcPr>
          <w:p w:rsidR="00E11295" w:rsidRPr="00B14181" w:rsidRDefault="00E11295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127" w:type="dxa"/>
            <w:gridSpan w:val="2"/>
          </w:tcPr>
          <w:p w:rsidR="00E11295" w:rsidRPr="00B14181" w:rsidRDefault="00E11295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3"/>
          </w:tcPr>
          <w:p w:rsidR="00E11295" w:rsidRPr="00B14181" w:rsidRDefault="00E11295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99" w:type="dxa"/>
          </w:tcPr>
          <w:p w:rsidR="00E11295" w:rsidRPr="00B14181" w:rsidRDefault="00E11295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11295" w:rsidRPr="00B14181" w:rsidTr="00B742FD">
        <w:trPr>
          <w:trHeight w:val="443"/>
          <w:jc w:val="center"/>
        </w:trPr>
        <w:tc>
          <w:tcPr>
            <w:tcW w:w="540" w:type="dxa"/>
            <w:vAlign w:val="center"/>
          </w:tcPr>
          <w:p w:rsidR="00E11295" w:rsidRPr="00B14181" w:rsidRDefault="00E11295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127" w:type="dxa"/>
            <w:gridSpan w:val="2"/>
          </w:tcPr>
          <w:p w:rsidR="00E11295" w:rsidRPr="00B14181" w:rsidRDefault="00E11295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3"/>
          </w:tcPr>
          <w:p w:rsidR="00E11295" w:rsidRPr="00B14181" w:rsidRDefault="00E11295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99" w:type="dxa"/>
          </w:tcPr>
          <w:p w:rsidR="00E11295" w:rsidRPr="00B14181" w:rsidRDefault="00E11295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11295" w:rsidRPr="00B14181" w:rsidTr="00B742FD">
        <w:trPr>
          <w:trHeight w:val="443"/>
          <w:jc w:val="center"/>
        </w:trPr>
        <w:tc>
          <w:tcPr>
            <w:tcW w:w="540" w:type="dxa"/>
            <w:vAlign w:val="center"/>
          </w:tcPr>
          <w:p w:rsidR="00E11295" w:rsidRPr="00B14181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127" w:type="dxa"/>
            <w:gridSpan w:val="2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3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99" w:type="dxa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11295" w:rsidRPr="00B14181" w:rsidTr="00B742FD">
        <w:trPr>
          <w:trHeight w:val="434"/>
          <w:jc w:val="center"/>
        </w:trPr>
        <w:tc>
          <w:tcPr>
            <w:tcW w:w="540" w:type="dxa"/>
            <w:vAlign w:val="center"/>
          </w:tcPr>
          <w:p w:rsidR="00E11295" w:rsidRPr="00B14181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127" w:type="dxa"/>
            <w:gridSpan w:val="2"/>
          </w:tcPr>
          <w:p w:rsidR="00E11295" w:rsidRPr="00B14181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3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99" w:type="dxa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11295" w:rsidRPr="00B14181" w:rsidTr="00B742FD">
        <w:trPr>
          <w:trHeight w:val="443"/>
          <w:jc w:val="center"/>
        </w:trPr>
        <w:tc>
          <w:tcPr>
            <w:tcW w:w="540" w:type="dxa"/>
            <w:vAlign w:val="center"/>
          </w:tcPr>
          <w:p w:rsidR="00E11295" w:rsidRPr="00B14181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127" w:type="dxa"/>
            <w:gridSpan w:val="2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3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  <w:gridSpan w:val="4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99" w:type="dxa"/>
          </w:tcPr>
          <w:p w:rsidR="00E11295" w:rsidRPr="00B14181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11295" w:rsidTr="000247E4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10866" w:type="dxa"/>
            <w:gridSpan w:val="17"/>
            <w:vAlign w:val="center"/>
          </w:tcPr>
          <w:p w:rsidR="00E11295" w:rsidRPr="005E27DF" w:rsidRDefault="00E11295" w:rsidP="000247E4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E11295" w:rsidTr="000247E4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408" w:type="dxa"/>
            <w:gridSpan w:val="4"/>
            <w:shd w:val="clear" w:color="auto" w:fill="F2F2F2" w:themeFill="background1" w:themeFillShade="F2"/>
            <w:vAlign w:val="center"/>
          </w:tcPr>
          <w:p w:rsidR="00E11295" w:rsidRPr="004B0642" w:rsidRDefault="00E11295" w:rsidP="000247E4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458" w:type="dxa"/>
            <w:gridSpan w:val="13"/>
            <w:vAlign w:val="center"/>
          </w:tcPr>
          <w:p w:rsidR="00E11295" w:rsidRPr="004B0642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E11295" w:rsidTr="000247E4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40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E11295" w:rsidRPr="004B0642" w:rsidRDefault="00E11295" w:rsidP="000247E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458" w:type="dxa"/>
            <w:gridSpan w:val="13"/>
            <w:vAlign w:val="center"/>
          </w:tcPr>
          <w:p w:rsidR="00E11295" w:rsidRPr="004B0642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proofErr w:type="spellStart"/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نانو</w:t>
            </w:r>
            <w:proofErr w:type="spellEnd"/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E11295" w:rsidTr="000247E4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408" w:type="dxa"/>
            <w:gridSpan w:val="4"/>
            <w:vMerge/>
            <w:shd w:val="clear" w:color="auto" w:fill="F2F2F2" w:themeFill="background1" w:themeFillShade="F2"/>
            <w:vAlign w:val="center"/>
          </w:tcPr>
          <w:p w:rsidR="00E11295" w:rsidRDefault="00E11295" w:rsidP="000247E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58" w:type="dxa"/>
            <w:gridSpan w:val="13"/>
            <w:vAlign w:val="center"/>
          </w:tcPr>
          <w:p w:rsidR="00E11295" w:rsidRPr="006C0AC5" w:rsidRDefault="00E11295" w:rsidP="000247E4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E11295" w:rsidTr="000247E4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408" w:type="dxa"/>
            <w:gridSpan w:val="4"/>
            <w:shd w:val="clear" w:color="auto" w:fill="F2F2F2" w:themeFill="background1" w:themeFillShade="F2"/>
            <w:vAlign w:val="center"/>
          </w:tcPr>
          <w:p w:rsidR="00E11295" w:rsidRPr="000E2EB6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11295" w:rsidRPr="000E2EB6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E11295" w:rsidRPr="000E2EB6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11295" w:rsidRPr="000E2EB6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458" w:type="dxa"/>
            <w:gridSpan w:val="13"/>
            <w:vAlign w:val="center"/>
          </w:tcPr>
          <w:p w:rsidR="00E11295" w:rsidRPr="00E930F9" w:rsidRDefault="00E11295" w:rsidP="000247E4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از پذیرش نمونه های مایع معذوریم، </w:t>
            </w:r>
            <w:r w:rsidRPr="00FE0A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حداقل مقدار وزنی جهت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های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پودری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5 گرم می باشد،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متقاضی انجام پذیرد. </w:t>
            </w:r>
          </w:p>
          <w:p w:rsidR="00E11295" w:rsidRDefault="00E11295" w:rsidP="000247E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پودری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ظرف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نمونه مناسب قرار داده شود، در صورتیکه نمونه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بصورت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قطعه نازک یا لایه نازک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باشد حتما پشت نمونه را با یک علامت 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16"/>
                  <w:szCs w:val="16"/>
                  <w:rtl/>
                  <w:lang w:bidi="fa-IR"/>
                </w:rPr>
                <m:t>×</m:t>
              </m:r>
            </m:oMath>
            <w:r>
              <w:rPr>
                <w:rFonts w:asciiTheme="minorBidi" w:eastAsiaTheme="minorEastAsia" w:hAnsiTheme="minorBidi" w:cs="B Koodak" w:hint="cs"/>
                <w:sz w:val="16"/>
                <w:szCs w:val="16"/>
                <w:rtl/>
                <w:lang w:bidi="fa-IR"/>
              </w:rPr>
              <w:t xml:space="preserve"> مشخص نماید.</w:t>
            </w:r>
          </w:p>
          <w:p w:rsidR="00E11295" w:rsidRPr="008E1E62" w:rsidRDefault="00E11295" w:rsidP="000247E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متعهد می گردد که نمونه رادیو اکتیو و انفجاری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باشد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درغیر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این صورت هرگونه خسارت جانی و مالی بر عهده متقاضی خواهد بود.</w:t>
            </w:r>
          </w:p>
          <w:p w:rsidR="00E11295" w:rsidRPr="001F7920" w:rsidRDefault="00E11295" w:rsidP="000247E4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E11295" w:rsidRPr="00095DF7" w:rsidRDefault="00E11295" w:rsidP="000247E4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E11295" w:rsidRPr="00D20FB6" w:rsidRDefault="00E11295" w:rsidP="000247E4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این آنالیز پس از تسویه حساب نهایی به آزمایشگاه ارسال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E11295" w:rsidRPr="00095DF7" w:rsidRDefault="00E11295" w:rsidP="000247E4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در صورت بروز حوادث پیش بینی نشده یا سرویس و تعمیر دستگاه به زمان </w:t>
            </w:r>
            <w:proofErr w:type="spellStart"/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جوابدهی</w:t>
            </w:r>
            <w:proofErr w:type="spellEnd"/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E11295" w:rsidTr="000247E4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66" w:type="dxa"/>
            <w:gridSpan w:val="17"/>
            <w:vAlign w:val="center"/>
          </w:tcPr>
          <w:p w:rsidR="00E11295" w:rsidRPr="00F26466" w:rsidRDefault="00E11295" w:rsidP="00705E5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E11295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امضاءمتقاضی</w:t>
            </w:r>
            <w:proofErr w:type="spellEnd"/>
          </w:p>
          <w:p w:rsidR="00E11295" w:rsidRPr="005011CC" w:rsidRDefault="00E11295" w:rsidP="000247E4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E11295" w:rsidRPr="00200E5E" w:rsidRDefault="00E11295" w:rsidP="000247E4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E11295" w:rsidRPr="0041121B" w:rsidTr="000247E4">
        <w:trPr>
          <w:trHeight w:val="289"/>
          <w:jc w:val="center"/>
        </w:trPr>
        <w:tc>
          <w:tcPr>
            <w:tcW w:w="772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11295" w:rsidRPr="007669B2" w:rsidRDefault="00E11295" w:rsidP="000247E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</w:t>
            </w:r>
            <w:proofErr w:type="spellStart"/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فسمت</w:t>
            </w:r>
            <w:proofErr w:type="spellEnd"/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276" w:type="dxa"/>
            <w:gridSpan w:val="4"/>
            <w:vMerge w:val="restart"/>
          </w:tcPr>
          <w:p w:rsidR="00E11295" w:rsidRPr="0041121B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97" w:type="dxa"/>
            <w:gridSpan w:val="2"/>
            <w:vMerge w:val="restart"/>
            <w:textDirection w:val="tbRl"/>
            <w:vAlign w:val="center"/>
          </w:tcPr>
          <w:p w:rsidR="00E11295" w:rsidRPr="00AA6EB5" w:rsidRDefault="00E11295" w:rsidP="000247E4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proofErr w:type="spellStart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</w:t>
            </w:r>
            <w:proofErr w:type="spellEnd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شبکه آزمایشگاهی</w:t>
            </w:r>
          </w:p>
        </w:tc>
        <w:tc>
          <w:tcPr>
            <w:tcW w:w="532" w:type="dxa"/>
            <w:vAlign w:val="center"/>
          </w:tcPr>
          <w:p w:rsidR="00E11295" w:rsidRPr="0041121B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93" w:type="dxa"/>
            <w:gridSpan w:val="2"/>
            <w:vAlign w:val="center"/>
          </w:tcPr>
          <w:p w:rsidR="00E11295" w:rsidRPr="0041121B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vMerge w:val="restart"/>
            <w:textDirection w:val="tbRl"/>
            <w:vAlign w:val="center"/>
          </w:tcPr>
          <w:p w:rsidR="00E11295" w:rsidRPr="0041121B" w:rsidRDefault="00E11295" w:rsidP="000247E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</w:t>
            </w:r>
            <w:proofErr w:type="spellEnd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بیم گستر تابان</w:t>
            </w:r>
          </w:p>
        </w:tc>
        <w:tc>
          <w:tcPr>
            <w:tcW w:w="630" w:type="dxa"/>
            <w:vAlign w:val="center"/>
          </w:tcPr>
          <w:p w:rsidR="00E11295" w:rsidRPr="0041121B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41" w:type="dxa"/>
            <w:gridSpan w:val="2"/>
            <w:vAlign w:val="center"/>
          </w:tcPr>
          <w:p w:rsidR="00E11295" w:rsidRPr="0041121B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3" w:type="dxa"/>
            <w:gridSpan w:val="2"/>
            <w:vMerge w:val="restart"/>
          </w:tcPr>
          <w:p w:rsidR="00E11295" w:rsidRPr="0041121B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E11295" w:rsidTr="000247E4">
        <w:trPr>
          <w:trHeight w:val="653"/>
          <w:jc w:val="center"/>
        </w:trPr>
        <w:tc>
          <w:tcPr>
            <w:tcW w:w="772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:rsidR="00E11295" w:rsidRPr="007669B2" w:rsidRDefault="00E11295" w:rsidP="000247E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6" w:type="dxa"/>
            <w:gridSpan w:val="4"/>
            <w:vMerge/>
          </w:tcPr>
          <w:p w:rsidR="00E11295" w:rsidRPr="0041121B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97" w:type="dxa"/>
            <w:gridSpan w:val="2"/>
            <w:vMerge/>
            <w:vAlign w:val="center"/>
          </w:tcPr>
          <w:p w:rsidR="00E11295" w:rsidRPr="0041121B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E11295" w:rsidRPr="0041121B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93" w:type="dxa"/>
            <w:gridSpan w:val="2"/>
            <w:vAlign w:val="center"/>
          </w:tcPr>
          <w:p w:rsidR="00E11295" w:rsidRPr="0041121B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vMerge/>
            <w:vAlign w:val="center"/>
          </w:tcPr>
          <w:p w:rsidR="00E11295" w:rsidRPr="0041121B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E11295" w:rsidRPr="0041121B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41" w:type="dxa"/>
            <w:gridSpan w:val="2"/>
            <w:vAlign w:val="center"/>
          </w:tcPr>
          <w:p w:rsidR="00E11295" w:rsidRPr="0041121B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E11295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E11295" w:rsidRPr="005C6287" w:rsidTr="000247E4">
        <w:trPr>
          <w:trHeight w:val="422"/>
          <w:jc w:val="center"/>
        </w:trPr>
        <w:tc>
          <w:tcPr>
            <w:tcW w:w="772" w:type="dxa"/>
            <w:gridSpan w:val="2"/>
            <w:vMerge/>
            <w:shd w:val="clear" w:color="auto" w:fill="F2F2F2" w:themeFill="background1" w:themeFillShade="F2"/>
          </w:tcPr>
          <w:p w:rsidR="00E11295" w:rsidRPr="007669B2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94" w:type="dxa"/>
            <w:gridSpan w:val="15"/>
            <w:vAlign w:val="center"/>
          </w:tcPr>
          <w:p w:rsidR="00E11295" w:rsidRPr="005C6287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سنجی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آزمون (نظر کارشناس دستگاه):                                                                           </w:t>
            </w:r>
          </w:p>
        </w:tc>
      </w:tr>
      <w:tr w:rsidR="00E11295" w:rsidTr="000247E4">
        <w:trPr>
          <w:trHeight w:val="440"/>
          <w:jc w:val="center"/>
        </w:trPr>
        <w:tc>
          <w:tcPr>
            <w:tcW w:w="772" w:type="dxa"/>
            <w:gridSpan w:val="2"/>
            <w:vMerge/>
            <w:shd w:val="clear" w:color="auto" w:fill="F2F2F2" w:themeFill="background1" w:themeFillShade="F2"/>
          </w:tcPr>
          <w:p w:rsidR="00E11295" w:rsidRPr="007669B2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94" w:type="dxa"/>
            <w:gridSpan w:val="15"/>
            <w:vAlign w:val="center"/>
          </w:tcPr>
          <w:p w:rsidR="00E11295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E11295" w:rsidRPr="00200E5E" w:rsidTr="000247E4">
        <w:trPr>
          <w:trHeight w:val="632"/>
          <w:jc w:val="center"/>
        </w:trPr>
        <w:tc>
          <w:tcPr>
            <w:tcW w:w="772" w:type="dxa"/>
            <w:gridSpan w:val="2"/>
            <w:vMerge/>
            <w:shd w:val="clear" w:color="auto" w:fill="F2F2F2" w:themeFill="background1" w:themeFillShade="F2"/>
          </w:tcPr>
          <w:p w:rsidR="00E11295" w:rsidRPr="007669B2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94" w:type="dxa"/>
            <w:gridSpan w:val="15"/>
            <w:vAlign w:val="center"/>
          </w:tcPr>
          <w:p w:rsidR="00E11295" w:rsidRPr="00F26466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E11295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E11295" w:rsidRPr="005011CC" w:rsidRDefault="00E11295" w:rsidP="000247E4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E11295" w:rsidRPr="00200E5E" w:rsidRDefault="00E11295" w:rsidP="000247E4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E11295" w:rsidTr="000247E4">
        <w:trPr>
          <w:trHeight w:val="202"/>
          <w:jc w:val="center"/>
        </w:trPr>
        <w:tc>
          <w:tcPr>
            <w:tcW w:w="772" w:type="dxa"/>
            <w:gridSpan w:val="2"/>
            <w:vMerge/>
            <w:shd w:val="clear" w:color="auto" w:fill="F2F2F2" w:themeFill="background1" w:themeFillShade="F2"/>
          </w:tcPr>
          <w:p w:rsidR="00E11295" w:rsidRPr="007669B2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E11295" w:rsidRPr="0041121B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امضاء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proofErr w:type="spellEnd"/>
          </w:p>
        </w:tc>
        <w:tc>
          <w:tcPr>
            <w:tcW w:w="3190" w:type="dxa"/>
            <w:gridSpan w:val="7"/>
            <w:vAlign w:val="center"/>
          </w:tcPr>
          <w:p w:rsidR="00E11295" w:rsidRPr="0041121B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نحوه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proofErr w:type="spellEnd"/>
          </w:p>
        </w:tc>
        <w:tc>
          <w:tcPr>
            <w:tcW w:w="4664" w:type="dxa"/>
            <w:gridSpan w:val="5"/>
            <w:vAlign w:val="center"/>
          </w:tcPr>
          <w:p w:rsidR="00E11295" w:rsidRDefault="00E11295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E11295" w:rsidTr="000247E4">
        <w:trPr>
          <w:trHeight w:val="602"/>
          <w:jc w:val="center"/>
        </w:trPr>
        <w:tc>
          <w:tcPr>
            <w:tcW w:w="772" w:type="dxa"/>
            <w:gridSpan w:val="2"/>
            <w:vMerge/>
            <w:shd w:val="clear" w:color="auto" w:fill="F2F2F2" w:themeFill="background1" w:themeFillShade="F2"/>
          </w:tcPr>
          <w:p w:rsidR="00E11295" w:rsidRPr="007669B2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E11295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190" w:type="dxa"/>
            <w:gridSpan w:val="7"/>
            <w:vAlign w:val="center"/>
          </w:tcPr>
          <w:p w:rsidR="00E11295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64" w:type="dxa"/>
            <w:gridSpan w:val="5"/>
            <w:vAlign w:val="center"/>
          </w:tcPr>
          <w:p w:rsidR="00E11295" w:rsidRDefault="00E11295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E11295" w:rsidRDefault="00E11295" w:rsidP="00705E5A">
      <w:pPr>
        <w:bidi/>
      </w:pPr>
    </w:p>
    <w:sectPr w:rsidR="00E11295" w:rsidSect="00CE7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4F" w:rsidRDefault="00B5114F" w:rsidP="00E11295">
      <w:pPr>
        <w:spacing w:after="0" w:line="240" w:lineRule="auto"/>
      </w:pPr>
      <w:r>
        <w:separator/>
      </w:r>
    </w:p>
  </w:endnote>
  <w:endnote w:type="continuationSeparator" w:id="0">
    <w:p w:rsidR="00B5114F" w:rsidRDefault="00B5114F" w:rsidP="00E1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FD" w:rsidRDefault="00B74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FD" w:rsidRDefault="00B742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FD" w:rsidRDefault="00B74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4F" w:rsidRDefault="00B5114F" w:rsidP="00E11295">
      <w:pPr>
        <w:spacing w:after="0" w:line="240" w:lineRule="auto"/>
      </w:pPr>
      <w:r>
        <w:separator/>
      </w:r>
    </w:p>
  </w:footnote>
  <w:footnote w:type="continuationSeparator" w:id="0">
    <w:p w:rsidR="00B5114F" w:rsidRDefault="00B5114F" w:rsidP="00E1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FD" w:rsidRDefault="00B74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B5114F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036D509" wp14:editId="0297AB7E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E11295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ICP</w:t>
          </w:r>
          <w:r w:rsidR="00B5114F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B5114F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B5114F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705E5A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B5114F" w:rsidP="00B742FD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B742FD">
            <w:rPr>
              <w:rFonts w:ascii="Utsaah" w:eastAsia="Times New Roman" w:hAnsi="Utsaah" w:cs="Utsaah"/>
              <w:noProof/>
              <w:sz w:val="20"/>
              <w:szCs w:val="20"/>
            </w:rPr>
            <w:t>55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B5114F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705E5A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705E5A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2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705E5A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proofErr w:type="spellStart"/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proofErr w:type="spellEnd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5011CC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E11295" w:rsidP="00E11295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4A0A218" wp14:editId="217727FF">
                    <wp:simplePos x="0" y="0"/>
                    <wp:positionH relativeFrom="column">
                      <wp:posOffset>3867150</wp:posOffset>
                    </wp:positionH>
                    <wp:positionV relativeFrom="paragraph">
                      <wp:posOffset>34290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margin-left:304.5pt;margin-top:2.7pt;width:9.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BWK5Tq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461ABB" wp14:editId="637C6181">
                    <wp:simplePos x="0" y="0"/>
                    <wp:positionH relativeFrom="column">
                      <wp:posOffset>5017770</wp:posOffset>
                    </wp:positionH>
                    <wp:positionV relativeFrom="paragraph">
                      <wp:posOffset>34290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395.1pt;margin-top:2.7pt;width:9.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30hK/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نوع دستگاه </w:t>
          </w:r>
          <w:r w:rsidR="00B5114F"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</w:rPr>
            <w:t>ICP-OES</w:t>
          </w:r>
          <w:r w:rsidR="00B5114F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 </w:t>
          </w:r>
          <w:r>
            <w:rPr>
              <w:rFonts w:asciiTheme="minorBidi" w:hAnsiTheme="minorBidi" w:cs="B Koodak"/>
              <w:sz w:val="16"/>
              <w:szCs w:val="16"/>
            </w:rPr>
            <w:t>ICP-MASS</w:t>
          </w:r>
          <w:r w:rsidR="00B5114F">
            <w:rPr>
              <w:rFonts w:asciiTheme="minorBidi" w:hAnsiTheme="minorBidi" w:cs="B Koodak" w:hint="cs"/>
              <w:sz w:val="16"/>
              <w:szCs w:val="16"/>
              <w:rtl/>
            </w:rPr>
            <w:t xml:space="preserve">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(حد تشخیص </w:t>
          </w:r>
          <w:r>
            <w:rPr>
              <w:rFonts w:asciiTheme="minorBidi" w:hAnsiTheme="minorBidi" w:cs="B Koodak"/>
              <w:sz w:val="16"/>
              <w:szCs w:val="16"/>
            </w:rPr>
            <w:t>OES</w:t>
          </w:r>
          <w:r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در حد </w:t>
          </w:r>
          <w:r>
            <w:rPr>
              <w:rFonts w:asciiTheme="minorBidi" w:hAnsiTheme="minorBidi" w:cs="B Koodak"/>
              <w:sz w:val="16"/>
              <w:szCs w:val="16"/>
              <w:lang w:bidi="fa-IR"/>
            </w:rPr>
            <w:t xml:space="preserve">ppm </w:t>
          </w:r>
          <w:r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و حد تشخیص </w:t>
          </w:r>
          <w:r>
            <w:rPr>
              <w:rFonts w:asciiTheme="minorBidi" w:hAnsiTheme="minorBidi" w:cs="B Koodak"/>
              <w:sz w:val="16"/>
              <w:szCs w:val="16"/>
              <w:lang w:bidi="fa-IR"/>
            </w:rPr>
            <w:t>MASS</w:t>
          </w:r>
          <w:r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در حد </w:t>
          </w:r>
          <w:r>
            <w:rPr>
              <w:rFonts w:asciiTheme="minorBidi" w:hAnsiTheme="minorBidi" w:cs="B Koodak"/>
              <w:sz w:val="16"/>
              <w:szCs w:val="16"/>
              <w:lang w:bidi="fa-IR"/>
            </w:rPr>
            <w:t xml:space="preserve">ppb </w:t>
          </w:r>
          <w:r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می باشد)</w:t>
          </w:r>
        </w:p>
      </w:tc>
    </w:tr>
  </w:tbl>
  <w:p w:rsidR="005957EB" w:rsidRPr="00402C42" w:rsidRDefault="00705E5A" w:rsidP="00842208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FD" w:rsidRDefault="00B74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5"/>
    <w:rsid w:val="00046AE1"/>
    <w:rsid w:val="00705E5A"/>
    <w:rsid w:val="00781AEB"/>
    <w:rsid w:val="00B5114F"/>
    <w:rsid w:val="00B742FD"/>
    <w:rsid w:val="00E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beamgostar</cp:lastModifiedBy>
  <cp:revision>2</cp:revision>
  <dcterms:created xsi:type="dcterms:W3CDTF">2019-05-05T14:59:00Z</dcterms:created>
  <dcterms:modified xsi:type="dcterms:W3CDTF">2019-05-05T15:37:00Z</dcterms:modified>
</cp:coreProperties>
</file>